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46A6" w:rsidRPr="00F90A64" w:rsidRDefault="00465392">
      <w:pPr>
        <w:rPr>
          <w:b/>
          <w:color w:val="0000CC"/>
          <w:sz w:val="48"/>
          <w:szCs w:val="48"/>
          <w:u w:val="single"/>
        </w:rPr>
      </w:pPr>
      <w:r w:rsidRPr="00F90A64">
        <w:rPr>
          <w:b/>
          <w:color w:val="0000CC"/>
          <w:sz w:val="48"/>
          <w:szCs w:val="48"/>
          <w:u w:val="single"/>
        </w:rPr>
        <w:t>Die Gemeindegebietsreform</w:t>
      </w:r>
    </w:p>
    <w:p w:rsidR="00465392" w:rsidRDefault="00465392"/>
    <w:p w:rsidR="00310CD2" w:rsidRPr="008B4717" w:rsidRDefault="00465392" w:rsidP="001F791E">
      <w:pPr>
        <w:spacing w:line="240" w:lineRule="auto"/>
      </w:pPr>
      <w:r w:rsidRPr="008B4717">
        <w:t>Die G</w:t>
      </w:r>
      <w:r w:rsidR="008D051E" w:rsidRPr="008B4717">
        <w:t>emeindeg</w:t>
      </w:r>
      <w:r w:rsidRPr="008B4717">
        <w:t>ebietsreform im Freistaat Bayern wurde in den Jahren 1971 bis 1980 durchgeführt und hatte das Ziel, leistungsfähigere Gemeinden und Landkreise zu schaffen. Das sollte durch größere Verwaltungseinheiten erreicht werden, die nach Ansicht der Bayerischen Staatsregierung effizienter arbeiten würden.</w:t>
      </w:r>
      <w:r w:rsidR="001F791E" w:rsidRPr="008B4717">
        <w:t xml:space="preserve"> </w:t>
      </w:r>
      <w:r w:rsidR="000D4DD1" w:rsidRPr="008B4717">
        <w:t>Sie verringerte die Zahl der bayerischen Gemeinden von 6.962 im Jahr 1970 um über zwei Drittel auf etwas mehr als 2.000 kreisangehörige Gemeinden und trat am 1. Mai 1978 nach mehreren Beschlüssen und Verordnungen in Kraft</w:t>
      </w:r>
      <w:r w:rsidR="00310CD2" w:rsidRPr="008B4717">
        <w:t xml:space="preserve"> (Abgeleitet aus Wikipedia).</w:t>
      </w:r>
    </w:p>
    <w:p w:rsidR="00310CD2" w:rsidRDefault="00310CD2" w:rsidP="001F791E">
      <w:pPr>
        <w:spacing w:line="240" w:lineRule="auto"/>
        <w:rPr>
          <w:color w:val="FF0000"/>
        </w:rPr>
      </w:pPr>
    </w:p>
    <w:p w:rsidR="00310CD2" w:rsidRDefault="001F791E" w:rsidP="00310CD2">
      <w:pPr>
        <w:spacing w:line="240" w:lineRule="auto"/>
      </w:pPr>
      <w:r w:rsidRPr="001F791E">
        <w:t>D</w:t>
      </w:r>
      <w:r>
        <w:t>ie</w:t>
      </w:r>
      <w:r w:rsidRPr="001F791E">
        <w:t xml:space="preserve"> drei Bürgermeister der ehemaligen Gemeinden </w:t>
      </w:r>
      <w:r>
        <w:t>Fraunberg, Reichenkirchen und Thalheim,</w:t>
      </w:r>
    </w:p>
    <w:p w:rsidR="001F791E" w:rsidRPr="00F90A64" w:rsidRDefault="00AF36FE" w:rsidP="00310CD2">
      <w:pPr>
        <w:spacing w:line="240" w:lineRule="auto"/>
        <w:rPr>
          <w:b/>
          <w:lang w:val="en-US"/>
        </w:rPr>
      </w:pPr>
      <w:r>
        <w:rPr>
          <w:noProof/>
          <w:lang w:eastAsia="de-DE"/>
        </w:rPr>
        <w:drawing>
          <wp:anchor distT="0" distB="0" distL="114300" distR="114300" simplePos="0" relativeHeight="251663360" behindDoc="1" locked="0" layoutInCell="1" allowOverlap="1">
            <wp:simplePos x="0" y="0"/>
            <wp:positionH relativeFrom="column">
              <wp:posOffset>3964305</wp:posOffset>
            </wp:positionH>
            <wp:positionV relativeFrom="paragraph">
              <wp:posOffset>213995</wp:posOffset>
            </wp:positionV>
            <wp:extent cx="2087245" cy="2876550"/>
            <wp:effectExtent l="0" t="0" r="8255" b="0"/>
            <wp:wrapTight wrapText="bothSides">
              <wp:wrapPolygon edited="0">
                <wp:start x="0" y="0"/>
                <wp:lineTo x="0" y="21457"/>
                <wp:lineTo x="21488" y="21457"/>
                <wp:lineTo x="21488" y="0"/>
                <wp:lineTo x="0"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ürgermeister Lambert Bart 1.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087245" cy="2876550"/>
                    </a:xfrm>
                    <a:prstGeom prst="rect">
                      <a:avLst/>
                    </a:prstGeom>
                  </pic:spPr>
                </pic:pic>
              </a:graphicData>
            </a:graphic>
            <wp14:sizeRelH relativeFrom="page">
              <wp14:pctWidth>0</wp14:pctWidth>
            </wp14:sizeRelH>
            <wp14:sizeRelV relativeFrom="page">
              <wp14:pctHeight>0</wp14:pctHeight>
            </wp14:sizeRelV>
          </wp:anchor>
        </w:drawing>
      </w:r>
      <w:r w:rsidR="009D51F5">
        <w:rPr>
          <w:noProof/>
          <w:lang w:eastAsia="de-DE"/>
        </w:rPr>
        <w:drawing>
          <wp:anchor distT="0" distB="0" distL="114300" distR="114300" simplePos="0" relativeHeight="251662336" behindDoc="1" locked="0" layoutInCell="1" allowOverlap="1" wp14:anchorId="5A7334AA" wp14:editId="10B83F2B">
            <wp:simplePos x="0" y="0"/>
            <wp:positionH relativeFrom="column">
              <wp:posOffset>2005330</wp:posOffset>
            </wp:positionH>
            <wp:positionV relativeFrom="paragraph">
              <wp:posOffset>213995</wp:posOffset>
            </wp:positionV>
            <wp:extent cx="1933200" cy="2880000"/>
            <wp:effectExtent l="0" t="0" r="0" b="0"/>
            <wp:wrapTight wrapText="bothSides">
              <wp:wrapPolygon edited="0">
                <wp:start x="0" y="0"/>
                <wp:lineTo x="0" y="21433"/>
                <wp:lineTo x="21288" y="21433"/>
                <wp:lineTo x="21288" y="0"/>
                <wp:lineTo x="0" y="0"/>
              </wp:wrapPolygon>
            </wp:wrapTight>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ürgermeister Felix Mayr passend.jpg"/>
                    <pic:cNvPicPr/>
                  </pic:nvPicPr>
                  <pic:blipFill>
                    <a:blip r:embed="rId6">
                      <a:extLst>
                        <a:ext uri="{28A0092B-C50C-407E-A947-70E740481C1C}">
                          <a14:useLocalDpi xmlns:a14="http://schemas.microsoft.com/office/drawing/2010/main" val="0"/>
                        </a:ext>
                      </a:extLst>
                    </a:blip>
                    <a:stretch>
                      <a:fillRect/>
                    </a:stretch>
                  </pic:blipFill>
                  <pic:spPr>
                    <a:xfrm>
                      <a:off x="0" y="0"/>
                      <a:ext cx="1933200" cy="2880000"/>
                    </a:xfrm>
                    <a:prstGeom prst="rect">
                      <a:avLst/>
                    </a:prstGeom>
                  </pic:spPr>
                </pic:pic>
              </a:graphicData>
            </a:graphic>
            <wp14:sizeRelH relativeFrom="page">
              <wp14:pctWidth>0</wp14:pctWidth>
            </wp14:sizeRelH>
            <wp14:sizeRelV relativeFrom="page">
              <wp14:pctHeight>0</wp14:pctHeight>
            </wp14:sizeRelV>
          </wp:anchor>
        </w:drawing>
      </w:r>
      <w:r w:rsidR="00310CD2">
        <w:rPr>
          <w:noProof/>
          <w:lang w:eastAsia="de-DE"/>
        </w:rPr>
        <w:drawing>
          <wp:anchor distT="0" distB="0" distL="114300" distR="114300" simplePos="0" relativeHeight="251658240" behindDoc="1" locked="0" layoutInCell="1" allowOverlap="1" wp14:anchorId="75EF5357" wp14:editId="795D3A65">
            <wp:simplePos x="0" y="0"/>
            <wp:positionH relativeFrom="column">
              <wp:posOffset>-1905</wp:posOffset>
            </wp:positionH>
            <wp:positionV relativeFrom="paragraph">
              <wp:posOffset>211455</wp:posOffset>
            </wp:positionV>
            <wp:extent cx="1897200" cy="2880000"/>
            <wp:effectExtent l="0" t="0" r="8255" b="0"/>
            <wp:wrapTight wrapText="bothSides">
              <wp:wrapPolygon edited="0">
                <wp:start x="0" y="0"/>
                <wp:lineTo x="0" y="21433"/>
                <wp:lineTo x="21477" y="21433"/>
                <wp:lineTo x="21477"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ürgermeister Leonhard Fischer.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97200" cy="2880000"/>
                    </a:xfrm>
                    <a:prstGeom prst="rect">
                      <a:avLst/>
                    </a:prstGeom>
                  </pic:spPr>
                </pic:pic>
              </a:graphicData>
            </a:graphic>
            <wp14:sizeRelH relativeFrom="page">
              <wp14:pctWidth>0</wp14:pctWidth>
            </wp14:sizeRelH>
            <wp14:sizeRelV relativeFrom="page">
              <wp14:pctHeight>0</wp14:pctHeight>
            </wp14:sizeRelV>
          </wp:anchor>
        </w:drawing>
      </w:r>
      <w:r w:rsidR="00310CD2" w:rsidRPr="004E78B2">
        <w:br/>
        <w:t xml:space="preserve">       </w:t>
      </w:r>
      <w:r w:rsidR="001F791E" w:rsidRPr="00F90A64">
        <w:rPr>
          <w:b/>
          <w:lang w:val="en-US"/>
        </w:rPr>
        <w:t>Leonhard Fischer</w:t>
      </w:r>
      <w:r w:rsidR="000D4DD1" w:rsidRPr="00F90A64">
        <w:rPr>
          <w:b/>
          <w:lang w:val="en-US"/>
        </w:rPr>
        <w:t xml:space="preserve"> </w:t>
      </w:r>
      <w:r w:rsidR="001F791E" w:rsidRPr="00F90A64">
        <w:rPr>
          <w:b/>
          <w:lang w:val="en-US"/>
        </w:rPr>
        <w:t xml:space="preserve">   </w:t>
      </w:r>
      <w:r w:rsidR="000D4DD1" w:rsidRPr="00F90A64">
        <w:rPr>
          <w:b/>
          <w:lang w:val="en-US"/>
        </w:rPr>
        <w:t xml:space="preserve">                    </w:t>
      </w:r>
      <w:r w:rsidR="001F791E" w:rsidRPr="00F90A64">
        <w:rPr>
          <w:b/>
          <w:lang w:val="en-US"/>
        </w:rPr>
        <w:t xml:space="preserve">Felix </w:t>
      </w:r>
      <w:proofErr w:type="spellStart"/>
      <w:r w:rsidR="001F791E" w:rsidRPr="00F90A64">
        <w:rPr>
          <w:b/>
          <w:lang w:val="en-US"/>
        </w:rPr>
        <w:t>Mayr</w:t>
      </w:r>
      <w:proofErr w:type="spellEnd"/>
      <w:r w:rsidR="001F791E" w:rsidRPr="00F90A64">
        <w:rPr>
          <w:b/>
          <w:lang w:val="en-US"/>
        </w:rPr>
        <w:tab/>
        <w:t xml:space="preserve"> </w:t>
      </w:r>
      <w:r w:rsidR="000D4DD1" w:rsidRPr="00F90A64">
        <w:rPr>
          <w:b/>
          <w:lang w:val="en-US"/>
        </w:rPr>
        <w:t xml:space="preserve">        </w:t>
      </w:r>
      <w:r w:rsidR="009F289D" w:rsidRPr="00F90A64">
        <w:rPr>
          <w:b/>
          <w:lang w:val="en-US"/>
        </w:rPr>
        <w:t xml:space="preserve">           </w:t>
      </w:r>
      <w:proofErr w:type="gramStart"/>
      <w:r w:rsidR="001F791E" w:rsidRPr="00F90A64">
        <w:rPr>
          <w:b/>
          <w:lang w:val="en-US"/>
        </w:rPr>
        <w:t xml:space="preserve">Lambert </w:t>
      </w:r>
      <w:r w:rsidR="00310CD2" w:rsidRPr="00F90A64">
        <w:rPr>
          <w:b/>
          <w:lang w:val="en-US"/>
        </w:rPr>
        <w:t xml:space="preserve"> </w:t>
      </w:r>
      <w:r w:rsidR="001F791E" w:rsidRPr="00F90A64">
        <w:rPr>
          <w:b/>
          <w:lang w:val="en-US"/>
        </w:rPr>
        <w:t>Bart</w:t>
      </w:r>
      <w:proofErr w:type="gramEnd"/>
      <w:r w:rsidR="001F791E" w:rsidRPr="00F90A64">
        <w:rPr>
          <w:b/>
          <w:lang w:val="en-US"/>
        </w:rPr>
        <w:t xml:space="preserve"> </w:t>
      </w:r>
      <w:r w:rsidR="000D4DD1" w:rsidRPr="00F90A64">
        <w:rPr>
          <w:b/>
          <w:lang w:val="en-US"/>
        </w:rPr>
        <w:t xml:space="preserve">  </w:t>
      </w:r>
    </w:p>
    <w:p w:rsidR="001F791E" w:rsidRPr="000D4DD1" w:rsidRDefault="000D4DD1" w:rsidP="001F791E">
      <w:pPr>
        <w:spacing w:line="240" w:lineRule="auto"/>
      </w:pPr>
      <w:r w:rsidRPr="00F90A64">
        <w:rPr>
          <w:lang w:val="en-US"/>
        </w:rPr>
        <w:t xml:space="preserve">        </w:t>
      </w:r>
      <w:r w:rsidR="009F289D" w:rsidRPr="00F90A64">
        <w:rPr>
          <w:lang w:val="en-US"/>
        </w:rPr>
        <w:t xml:space="preserve">     </w:t>
      </w:r>
      <w:r w:rsidRPr="000D4DD1">
        <w:t xml:space="preserve">Fraunberg                            Reichenkirchen                     </w:t>
      </w:r>
      <w:r w:rsidR="009F289D">
        <w:t xml:space="preserve">     </w:t>
      </w:r>
      <w:r w:rsidRPr="000D4DD1">
        <w:t>Thalheim</w:t>
      </w:r>
    </w:p>
    <w:p w:rsidR="000D4DD1" w:rsidRDefault="000D4DD1" w:rsidP="001F791E">
      <w:pPr>
        <w:spacing w:line="240" w:lineRule="auto"/>
      </w:pPr>
    </w:p>
    <w:p w:rsidR="00310CD2" w:rsidRDefault="00310CD2" w:rsidP="001F791E">
      <w:pPr>
        <w:spacing w:line="240" w:lineRule="auto"/>
      </w:pPr>
    </w:p>
    <w:p w:rsidR="001B6B72" w:rsidRDefault="000D4DD1" w:rsidP="001F791E">
      <w:pPr>
        <w:spacing w:line="240" w:lineRule="auto"/>
      </w:pPr>
      <w:r>
        <w:t xml:space="preserve">waren sich bald darüber einig, dass ein Zusammenschluss besagter drei Gemeinden am effektivsten wäre. So konnte man </w:t>
      </w:r>
      <w:r w:rsidR="002A51F1">
        <w:t>einem willkürlichen</w:t>
      </w:r>
      <w:r w:rsidR="0002526F">
        <w:t>,</w:t>
      </w:r>
      <w:r>
        <w:t xml:space="preserve"> </w:t>
      </w:r>
      <w:r w:rsidR="002A51F1">
        <w:t xml:space="preserve">von der Regierung vorgegebenen </w:t>
      </w:r>
      <w:r>
        <w:t>Zus</w:t>
      </w:r>
      <w:r w:rsidR="002A51F1">
        <w:t>ammenschluss</w:t>
      </w:r>
      <w:r>
        <w:t xml:space="preserve"> </w:t>
      </w:r>
      <w:r w:rsidR="002A51F1">
        <w:t xml:space="preserve">vorbeugen. Angedacht waren zum Beispiel eine Verschmelzung </w:t>
      </w:r>
      <w:r w:rsidR="00CE2BCB">
        <w:t xml:space="preserve">der </w:t>
      </w:r>
      <w:r w:rsidR="000B20FE">
        <w:t xml:space="preserve">Gemeinden </w:t>
      </w:r>
      <w:r w:rsidR="00CE2BCB">
        <w:t>Fraunberg</w:t>
      </w:r>
      <w:r w:rsidR="000B20FE">
        <w:t xml:space="preserve"> und Reichenkirchen</w:t>
      </w:r>
      <w:r w:rsidR="00CE2BCB">
        <w:t xml:space="preserve"> mit Wartenberg oder </w:t>
      </w:r>
      <w:r w:rsidR="00872200">
        <w:t xml:space="preserve">die </w:t>
      </w:r>
      <w:r w:rsidR="00CE2BCB">
        <w:t>Thalheims</w:t>
      </w:r>
      <w:r w:rsidR="002A51F1">
        <w:t xml:space="preserve"> mit einer Holzlandgemeinde.</w:t>
      </w:r>
      <w:r>
        <w:t xml:space="preserve"> </w:t>
      </w:r>
    </w:p>
    <w:p w:rsidR="00310CD2" w:rsidRDefault="0080011D" w:rsidP="001F791E">
      <w:pPr>
        <w:spacing w:line="240" w:lineRule="auto"/>
      </w:pPr>
      <w:r>
        <w:t xml:space="preserve">Die Bayerische Staatsregierung </w:t>
      </w:r>
      <w:r w:rsidR="001B6B72">
        <w:t xml:space="preserve"> </w:t>
      </w:r>
      <w:r>
        <w:t xml:space="preserve">gab </w:t>
      </w:r>
      <w:r w:rsidR="000B20FE">
        <w:t xml:space="preserve">bald </w:t>
      </w:r>
      <w:r>
        <w:t xml:space="preserve">grünes Licht und so konnte </w:t>
      </w:r>
      <w:r w:rsidR="00872200">
        <w:t>1974 der erste Gemeinderat unter Bürgermeister Lambert Bart seine Arbeit auf</w:t>
      </w:r>
      <w:r>
        <w:t>nehmen</w:t>
      </w:r>
      <w:r w:rsidR="00310CD2">
        <w:t>.</w:t>
      </w:r>
      <w:r w:rsidR="00872200">
        <w:t xml:space="preserve"> </w:t>
      </w:r>
      <w:r w:rsidR="008B4717">
        <w:t xml:space="preserve">Die Verwaltung </w:t>
      </w:r>
      <w:r w:rsidR="001B6B72">
        <w:t xml:space="preserve">bestand zu dieser Zeit lediglich aus drei Personen: Verwaltungsleiter Johann Obermaier, Verwaltungsangestellter Bartholomäus </w:t>
      </w:r>
      <w:proofErr w:type="spellStart"/>
      <w:r w:rsidR="001B6B72">
        <w:t>Rosenhuber</w:t>
      </w:r>
      <w:proofErr w:type="spellEnd"/>
      <w:r w:rsidR="001B6B72">
        <w:t xml:space="preserve"> sowie </w:t>
      </w:r>
      <w:r w:rsidR="001B6B72" w:rsidRPr="001B6B72">
        <w:t>Verwaltungsangestellte</w:t>
      </w:r>
      <w:r w:rsidR="001B6B72">
        <w:t xml:space="preserve"> Theresia </w:t>
      </w:r>
      <w:proofErr w:type="spellStart"/>
      <w:r w:rsidR="001B6B72">
        <w:t>Pfanzelt</w:t>
      </w:r>
      <w:proofErr w:type="spellEnd"/>
      <w:r w:rsidR="001B6B72">
        <w:t xml:space="preserve">. </w:t>
      </w:r>
    </w:p>
    <w:p w:rsidR="00310CD2" w:rsidRDefault="00310CD2" w:rsidP="001F791E">
      <w:pPr>
        <w:spacing w:line="240" w:lineRule="auto"/>
      </w:pPr>
      <w:r>
        <w:rPr>
          <w:noProof/>
          <w:lang w:eastAsia="de-DE"/>
        </w:rPr>
        <w:lastRenderedPageBreak/>
        <w:drawing>
          <wp:inline distT="0" distB="0" distL="0" distR="0">
            <wp:extent cx="6148125" cy="3205537"/>
            <wp:effectExtent l="0" t="0" r="508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meinderat 1974 bis 1978 00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55289" cy="3209272"/>
                    </a:xfrm>
                    <a:prstGeom prst="rect">
                      <a:avLst/>
                    </a:prstGeom>
                  </pic:spPr>
                </pic:pic>
              </a:graphicData>
            </a:graphic>
          </wp:inline>
        </w:drawing>
      </w:r>
    </w:p>
    <w:p w:rsidR="00310CD2" w:rsidRDefault="00310CD2" w:rsidP="001F791E">
      <w:pPr>
        <w:spacing w:line="240" w:lineRule="auto"/>
      </w:pPr>
    </w:p>
    <w:p w:rsidR="00310CD2" w:rsidRPr="00310CD2" w:rsidRDefault="00310CD2" w:rsidP="001F791E">
      <w:pPr>
        <w:spacing w:line="240" w:lineRule="auto"/>
        <w:rPr>
          <w:b/>
          <w:sz w:val="20"/>
          <w:szCs w:val="20"/>
        </w:rPr>
      </w:pPr>
      <w:r w:rsidRPr="00310CD2">
        <w:rPr>
          <w:b/>
          <w:sz w:val="20"/>
          <w:szCs w:val="20"/>
        </w:rPr>
        <w:t xml:space="preserve">Der Gemeinderat 1974 bis 1978, aufgenommen anlässlich der Verabschiedung von Bürgermeister Felix Mayr, </w:t>
      </w:r>
      <w:proofErr w:type="spellStart"/>
      <w:r w:rsidRPr="00310CD2">
        <w:rPr>
          <w:b/>
          <w:sz w:val="20"/>
          <w:szCs w:val="20"/>
        </w:rPr>
        <w:t>Pillkofen</w:t>
      </w:r>
      <w:proofErr w:type="spellEnd"/>
      <w:r w:rsidRPr="00310CD2">
        <w:rPr>
          <w:b/>
          <w:sz w:val="20"/>
          <w:szCs w:val="20"/>
        </w:rPr>
        <w:t xml:space="preserve"> im Mai 1974.</w:t>
      </w:r>
    </w:p>
    <w:p w:rsidR="00310CD2" w:rsidRPr="00310CD2" w:rsidRDefault="00310CD2" w:rsidP="001F791E">
      <w:pPr>
        <w:spacing w:line="240" w:lineRule="auto"/>
        <w:rPr>
          <w:sz w:val="20"/>
          <w:szCs w:val="20"/>
          <w:u w:val="single"/>
        </w:rPr>
      </w:pPr>
      <w:r w:rsidRPr="00310CD2">
        <w:rPr>
          <w:sz w:val="20"/>
          <w:szCs w:val="20"/>
          <w:u w:val="single"/>
        </w:rPr>
        <w:t>Stehend von links:</w:t>
      </w:r>
    </w:p>
    <w:p w:rsidR="00310CD2" w:rsidRDefault="00310CD2" w:rsidP="001F791E">
      <w:pPr>
        <w:spacing w:line="240" w:lineRule="auto"/>
        <w:rPr>
          <w:sz w:val="20"/>
          <w:szCs w:val="20"/>
        </w:rPr>
      </w:pPr>
      <w:r>
        <w:rPr>
          <w:sz w:val="20"/>
          <w:szCs w:val="20"/>
        </w:rPr>
        <w:t xml:space="preserve">Liebl Georg, Obermaier Johann (Verwaltungsleiter), Schäffler Josef, Lechner Anton, </w:t>
      </w:r>
      <w:proofErr w:type="spellStart"/>
      <w:r>
        <w:rPr>
          <w:sz w:val="20"/>
          <w:szCs w:val="20"/>
        </w:rPr>
        <w:t>Rosenhuber</w:t>
      </w:r>
      <w:proofErr w:type="spellEnd"/>
      <w:r>
        <w:rPr>
          <w:sz w:val="20"/>
          <w:szCs w:val="20"/>
        </w:rPr>
        <w:t xml:space="preserve"> Bartholomäus, </w:t>
      </w:r>
      <w:proofErr w:type="spellStart"/>
      <w:r>
        <w:rPr>
          <w:sz w:val="20"/>
          <w:szCs w:val="20"/>
        </w:rPr>
        <w:t>Hintermaier</w:t>
      </w:r>
      <w:proofErr w:type="spellEnd"/>
      <w:r>
        <w:rPr>
          <w:sz w:val="20"/>
          <w:szCs w:val="20"/>
        </w:rPr>
        <w:t xml:space="preserve"> Georg, Ertl Johann, </w:t>
      </w:r>
      <w:proofErr w:type="spellStart"/>
      <w:r>
        <w:rPr>
          <w:sz w:val="20"/>
          <w:szCs w:val="20"/>
        </w:rPr>
        <w:t>Füßl</w:t>
      </w:r>
      <w:proofErr w:type="spellEnd"/>
      <w:r>
        <w:rPr>
          <w:sz w:val="20"/>
          <w:szCs w:val="20"/>
        </w:rPr>
        <w:t xml:space="preserve"> Franz, </w:t>
      </w:r>
      <w:proofErr w:type="spellStart"/>
      <w:r>
        <w:rPr>
          <w:sz w:val="20"/>
          <w:szCs w:val="20"/>
        </w:rPr>
        <w:t>Grabert</w:t>
      </w:r>
      <w:proofErr w:type="spellEnd"/>
      <w:r>
        <w:rPr>
          <w:sz w:val="20"/>
          <w:szCs w:val="20"/>
        </w:rPr>
        <w:t xml:space="preserve"> Bernd, </w:t>
      </w:r>
      <w:r w:rsidR="005257E1">
        <w:rPr>
          <w:sz w:val="20"/>
          <w:szCs w:val="20"/>
        </w:rPr>
        <w:t>R</w:t>
      </w:r>
      <w:r>
        <w:rPr>
          <w:sz w:val="20"/>
          <w:szCs w:val="20"/>
        </w:rPr>
        <w:t>asthofer Xaver, Reitmaier Josef</w:t>
      </w:r>
    </w:p>
    <w:p w:rsidR="00310CD2" w:rsidRPr="00310CD2" w:rsidRDefault="00310CD2" w:rsidP="001F791E">
      <w:pPr>
        <w:spacing w:line="240" w:lineRule="auto"/>
        <w:rPr>
          <w:sz w:val="20"/>
          <w:szCs w:val="20"/>
          <w:u w:val="single"/>
        </w:rPr>
      </w:pPr>
      <w:r w:rsidRPr="00310CD2">
        <w:rPr>
          <w:sz w:val="20"/>
          <w:szCs w:val="20"/>
          <w:u w:val="single"/>
        </w:rPr>
        <w:t>Sitzend von links:</w:t>
      </w:r>
    </w:p>
    <w:p w:rsidR="00310CD2" w:rsidRPr="00310CD2" w:rsidRDefault="00310CD2" w:rsidP="001F791E">
      <w:pPr>
        <w:spacing w:line="240" w:lineRule="auto"/>
        <w:rPr>
          <w:sz w:val="20"/>
          <w:szCs w:val="20"/>
        </w:rPr>
      </w:pPr>
      <w:proofErr w:type="spellStart"/>
      <w:r>
        <w:rPr>
          <w:sz w:val="20"/>
          <w:szCs w:val="20"/>
        </w:rPr>
        <w:t>Pfanzelt</w:t>
      </w:r>
      <w:proofErr w:type="spellEnd"/>
      <w:r>
        <w:rPr>
          <w:sz w:val="20"/>
          <w:szCs w:val="20"/>
        </w:rPr>
        <w:t xml:space="preserve"> Theresia (Verwaltungsangestellte), 2. Bürgermeister </w:t>
      </w:r>
      <w:proofErr w:type="spellStart"/>
      <w:r>
        <w:rPr>
          <w:sz w:val="20"/>
          <w:szCs w:val="20"/>
        </w:rPr>
        <w:t>Lanzinger</w:t>
      </w:r>
      <w:proofErr w:type="spellEnd"/>
      <w:r w:rsidR="008B4717" w:rsidRPr="008B4717">
        <w:t xml:space="preserve"> </w:t>
      </w:r>
      <w:r w:rsidR="008B4717" w:rsidRPr="008B4717">
        <w:rPr>
          <w:sz w:val="20"/>
          <w:szCs w:val="20"/>
        </w:rPr>
        <w:t>Josef</w:t>
      </w:r>
      <w:r>
        <w:rPr>
          <w:sz w:val="20"/>
          <w:szCs w:val="20"/>
        </w:rPr>
        <w:t>,</w:t>
      </w:r>
      <w:r w:rsidR="008B4717">
        <w:rPr>
          <w:sz w:val="20"/>
          <w:szCs w:val="20"/>
        </w:rPr>
        <w:t xml:space="preserve"> Bürgermeister Mayr Felix, 1. Bürgermeister Bart Lambert, </w:t>
      </w:r>
      <w:proofErr w:type="spellStart"/>
      <w:r w:rsidR="008B4717">
        <w:rPr>
          <w:sz w:val="20"/>
          <w:szCs w:val="20"/>
        </w:rPr>
        <w:t>Brielmair</w:t>
      </w:r>
      <w:proofErr w:type="spellEnd"/>
      <w:r w:rsidR="008B4717">
        <w:rPr>
          <w:sz w:val="20"/>
          <w:szCs w:val="20"/>
        </w:rPr>
        <w:t xml:space="preserve"> Georg, Baumgartner </w:t>
      </w:r>
      <w:r w:rsidR="005257E1">
        <w:rPr>
          <w:sz w:val="20"/>
          <w:szCs w:val="20"/>
        </w:rPr>
        <w:t>F</w:t>
      </w:r>
      <w:r w:rsidR="008B4717">
        <w:rPr>
          <w:sz w:val="20"/>
          <w:szCs w:val="20"/>
        </w:rPr>
        <w:t xml:space="preserve">ranz, Wilhelm </w:t>
      </w:r>
      <w:proofErr w:type="spellStart"/>
      <w:r w:rsidR="008B4717">
        <w:rPr>
          <w:sz w:val="20"/>
          <w:szCs w:val="20"/>
        </w:rPr>
        <w:t>Rampf</w:t>
      </w:r>
      <w:proofErr w:type="spellEnd"/>
    </w:p>
    <w:p w:rsidR="00310CD2" w:rsidRDefault="00310CD2" w:rsidP="001F791E">
      <w:pPr>
        <w:spacing w:line="240" w:lineRule="auto"/>
      </w:pPr>
    </w:p>
    <w:p w:rsidR="001F791E" w:rsidRDefault="00872200" w:rsidP="001F791E">
      <w:pPr>
        <w:spacing w:line="240" w:lineRule="auto"/>
      </w:pPr>
      <w:r w:rsidRPr="00310CD2">
        <w:rPr>
          <w:color w:val="0000CC"/>
          <w:sz w:val="20"/>
          <w:szCs w:val="20"/>
        </w:rPr>
        <w:t>(</w:t>
      </w:r>
      <w:r w:rsidRPr="00310CD2">
        <w:rPr>
          <w:b/>
          <w:i/>
          <w:color w:val="0000CC"/>
          <w:sz w:val="20"/>
          <w:szCs w:val="20"/>
        </w:rPr>
        <w:t xml:space="preserve">siehe </w:t>
      </w:r>
      <w:r w:rsidR="00310CD2" w:rsidRPr="00310CD2">
        <w:rPr>
          <w:b/>
          <w:i/>
          <w:color w:val="0000CC"/>
          <w:sz w:val="20"/>
          <w:szCs w:val="20"/>
        </w:rPr>
        <w:t xml:space="preserve">auch </w:t>
      </w:r>
      <w:r w:rsidRPr="00310CD2">
        <w:rPr>
          <w:b/>
          <w:i/>
          <w:color w:val="0000CC"/>
          <w:sz w:val="20"/>
          <w:szCs w:val="20"/>
        </w:rPr>
        <w:t>Portrait / Geschichte der Gemeinde Fraunberg / BGM und Gemeinderäte ab 1948</w:t>
      </w:r>
      <w:r w:rsidRPr="00310CD2">
        <w:rPr>
          <w:color w:val="0000CC"/>
          <w:sz w:val="20"/>
          <w:szCs w:val="20"/>
        </w:rPr>
        <w:t>)</w:t>
      </w:r>
      <w:r>
        <w:t>.</w:t>
      </w:r>
    </w:p>
    <w:p w:rsidR="00872200" w:rsidRDefault="00872200" w:rsidP="001F791E">
      <w:pPr>
        <w:spacing w:line="240" w:lineRule="auto"/>
      </w:pPr>
    </w:p>
    <w:p w:rsidR="0025726E" w:rsidRDefault="00CE2BCB" w:rsidP="001F791E">
      <w:pPr>
        <w:spacing w:line="240" w:lineRule="auto"/>
      </w:pPr>
      <w:r>
        <w:t xml:space="preserve">Einen Wermutstropfen galt es dann doch </w:t>
      </w:r>
      <w:r w:rsidR="0080011D">
        <w:t xml:space="preserve">noch </w:t>
      </w:r>
      <w:r>
        <w:t xml:space="preserve">zu schlucken. </w:t>
      </w:r>
      <w:r w:rsidR="0025726E">
        <w:t>D</w:t>
      </w:r>
      <w:r w:rsidR="005257E1">
        <w:t>ie neue Großgemeinde</w:t>
      </w:r>
      <w:r w:rsidR="0025726E">
        <w:t xml:space="preserve">, die </w:t>
      </w:r>
      <w:r w:rsidR="005257E1">
        <w:t xml:space="preserve">1974 </w:t>
      </w:r>
      <w:r w:rsidR="0025726E">
        <w:t>erfolgreich ihre Arbeit begann,</w:t>
      </w:r>
      <w:r>
        <w:t xml:space="preserve"> wurde </w:t>
      </w:r>
      <w:r w:rsidR="008B4717">
        <w:t xml:space="preserve">am 1. Januar 1978 </w:t>
      </w:r>
      <w:r>
        <w:t>in eine Verwaltungsgemeinschaft mit Wartenberg, Berglern und Langenpreising eingegliedert</w:t>
      </w:r>
      <w:r w:rsidR="008B4717">
        <w:t xml:space="preserve"> und musste mit der Verwaltung nach Wartenberg umziehen</w:t>
      </w:r>
      <w:r w:rsidR="0025726E">
        <w:t xml:space="preserve">. Bürgermeister Lambert Bart und sein Gemeinderat verfolgten jedoch von Anfang an das Ziel, </w:t>
      </w:r>
      <w:r w:rsidR="0025726E" w:rsidRPr="0025726E">
        <w:t xml:space="preserve">wieder </w:t>
      </w:r>
      <w:r w:rsidR="004E78B2">
        <w:t>die</w:t>
      </w:r>
      <w:r w:rsidR="0025726E" w:rsidRPr="0025726E">
        <w:t xml:space="preserve"> absolute Selbstständigkeit zu</w:t>
      </w:r>
      <w:r w:rsidR="004E78B2">
        <w:t xml:space="preserve"> erlangen</w:t>
      </w:r>
      <w:r w:rsidR="0025726E" w:rsidRPr="0025726E">
        <w:t>.</w:t>
      </w:r>
      <w:r w:rsidR="0025726E">
        <w:t xml:space="preserve"> Was </w:t>
      </w:r>
      <w:r w:rsidR="0025726E" w:rsidRPr="0025726E">
        <w:t>zunächst fast unmöglich erschien</w:t>
      </w:r>
      <w:r w:rsidR="0025726E">
        <w:t xml:space="preserve">, wurde </w:t>
      </w:r>
      <w:r w:rsidR="00184F7F">
        <w:t xml:space="preserve">dann </w:t>
      </w:r>
      <w:r w:rsidR="0025726E">
        <w:t xml:space="preserve">von der Bayerischen Staatsregierung doch noch </w:t>
      </w:r>
      <w:r w:rsidR="00184F7F">
        <w:t>genehmigt</w:t>
      </w:r>
      <w:r w:rsidR="0025726E" w:rsidRPr="0025726E">
        <w:t xml:space="preserve">. </w:t>
      </w:r>
      <w:r w:rsidR="00184F7F" w:rsidRPr="00184F7F">
        <w:t>Die Verwaltung der Gemeinde Fraunberg wurde am 31. Dezember 1979 aus der Verwaltungsgemeinschaft entlassen und konnte ab 1. Januar 1980 wieder an ihren angestammten Platz, in der ehemaligen Fraunberger Schule,  zurückkehren.</w:t>
      </w:r>
    </w:p>
    <w:p w:rsidR="0025726E" w:rsidRDefault="0025726E" w:rsidP="001F791E">
      <w:pPr>
        <w:spacing w:line="240" w:lineRule="auto"/>
      </w:pPr>
    </w:p>
    <w:p w:rsidR="0080011D" w:rsidRDefault="008D051E" w:rsidP="001F791E">
      <w:pPr>
        <w:spacing w:line="240" w:lineRule="auto"/>
      </w:pPr>
      <w:r w:rsidRPr="0080011D">
        <w:t xml:space="preserve">Übrigens: </w:t>
      </w:r>
    </w:p>
    <w:p w:rsidR="0080011D" w:rsidRDefault="008D051E" w:rsidP="001F791E">
      <w:pPr>
        <w:spacing w:line="240" w:lineRule="auto"/>
      </w:pPr>
      <w:r w:rsidRPr="0080011D">
        <w:t xml:space="preserve">Eine </w:t>
      </w:r>
      <w:r w:rsidR="0080011D">
        <w:t xml:space="preserve">derartig </w:t>
      </w:r>
      <w:r w:rsidRPr="0080011D">
        <w:t xml:space="preserve">umfassende Gemeindegebietsreform in der heutigen Zeit durchzuführen, dürfte </w:t>
      </w:r>
      <w:r w:rsidR="0080011D">
        <w:t xml:space="preserve">keineswegs </w:t>
      </w:r>
      <w:r w:rsidR="00944D78">
        <w:t xml:space="preserve">mehr </w:t>
      </w:r>
      <w:r w:rsidR="0080011D">
        <w:t>so „einfach“ über die Bühne gehen wie damals</w:t>
      </w:r>
      <w:r w:rsidR="00A43ED2">
        <w:t>.</w:t>
      </w:r>
    </w:p>
    <w:p w:rsidR="00A43ED2" w:rsidRDefault="008D051E" w:rsidP="001F791E">
      <w:pPr>
        <w:spacing w:line="240" w:lineRule="auto"/>
      </w:pPr>
      <w:r w:rsidRPr="0080011D">
        <w:t xml:space="preserve">In </w:t>
      </w:r>
      <w:r w:rsidR="00971545" w:rsidRPr="0080011D">
        <w:t xml:space="preserve">Frankreich – anders als in Deutschland oder in der Schweiz – </w:t>
      </w:r>
      <w:r w:rsidRPr="0080011D">
        <w:t xml:space="preserve">ist es </w:t>
      </w:r>
      <w:r w:rsidR="00971545" w:rsidRPr="0080011D">
        <w:t xml:space="preserve">nie zu </w:t>
      </w:r>
      <w:r w:rsidRPr="0080011D">
        <w:t xml:space="preserve">einer </w:t>
      </w:r>
      <w:r w:rsidR="00971545" w:rsidRPr="0080011D">
        <w:t xml:space="preserve">nennenswerten </w:t>
      </w:r>
      <w:r w:rsidRPr="0080011D">
        <w:t>Gebietsreform gekommen</w:t>
      </w:r>
      <w:r w:rsidR="00971545" w:rsidRPr="0080011D">
        <w:t xml:space="preserve">. </w:t>
      </w:r>
      <w:r w:rsidR="00A43ED2">
        <w:t xml:space="preserve">Grund hierfür waren vor allem eine breite Ablehnung und massiver Widerstand in </w:t>
      </w:r>
      <w:r w:rsidR="004E78B2">
        <w:t>großen</w:t>
      </w:r>
      <w:bookmarkStart w:id="0" w:name="_GoBack"/>
      <w:bookmarkEnd w:id="0"/>
      <w:r w:rsidR="00A43ED2">
        <w:t xml:space="preserve"> Teilen der Bevölkerung.</w:t>
      </w:r>
    </w:p>
    <w:p w:rsidR="008D051E" w:rsidRPr="0080011D" w:rsidRDefault="008D051E" w:rsidP="001F791E">
      <w:pPr>
        <w:spacing w:line="240" w:lineRule="auto"/>
      </w:pPr>
      <w:r w:rsidRPr="0080011D">
        <w:t>Unsere</w:t>
      </w:r>
      <w:r w:rsidR="000A3733">
        <w:t>,</w:t>
      </w:r>
      <w:r w:rsidRPr="0080011D">
        <w:t xml:space="preserve"> durch das Amt für Ländliche Entwicklung </w:t>
      </w:r>
      <w:r w:rsidR="006B44F2" w:rsidRPr="0080011D">
        <w:t xml:space="preserve">(Dr. Michael Stumpf) </w:t>
      </w:r>
      <w:r w:rsidRPr="0080011D">
        <w:t xml:space="preserve">geförderten Kontakte ins Elsass, im Besonderen in den Kanton </w:t>
      </w:r>
      <w:proofErr w:type="spellStart"/>
      <w:r w:rsidRPr="0080011D">
        <w:t>Villé</w:t>
      </w:r>
      <w:proofErr w:type="spellEnd"/>
      <w:r w:rsidRPr="0080011D">
        <w:t xml:space="preserve">, zeigen </w:t>
      </w:r>
      <w:r w:rsidR="00CC167C">
        <w:t xml:space="preserve">aber </w:t>
      </w:r>
      <w:r w:rsidRPr="0080011D">
        <w:t xml:space="preserve">auf, dass </w:t>
      </w:r>
      <w:r w:rsidR="00CC167C">
        <w:t xml:space="preserve">man </w:t>
      </w:r>
      <w:r w:rsidRPr="0080011D">
        <w:t xml:space="preserve">mittlerweile </w:t>
      </w:r>
      <w:r w:rsidR="006B44F2" w:rsidRPr="0080011D">
        <w:t xml:space="preserve">auch in Frankreich </w:t>
      </w:r>
      <w:r w:rsidR="00CC167C">
        <w:t xml:space="preserve">auf dieses Fahrwasser einschwenken musste. </w:t>
      </w:r>
      <w:r w:rsidR="006B44F2" w:rsidRPr="0080011D">
        <w:lastRenderedPageBreak/>
        <w:t xml:space="preserve">Zusammenschlüsse </w:t>
      </w:r>
      <w:r w:rsidR="000A3733">
        <w:t>auf</w:t>
      </w:r>
      <w:r w:rsidR="006B44F2" w:rsidRPr="0080011D">
        <w:t xml:space="preserve"> </w:t>
      </w:r>
      <w:r w:rsidR="00CC167C">
        <w:t>k</w:t>
      </w:r>
      <w:r w:rsidR="006B44F2" w:rsidRPr="0080011D">
        <w:t xml:space="preserve">ommunaler Ebene </w:t>
      </w:r>
      <w:r w:rsidR="00CC167C">
        <w:t xml:space="preserve">sind hier </w:t>
      </w:r>
      <w:r w:rsidR="00944D78">
        <w:t>vielerorts</w:t>
      </w:r>
      <w:r w:rsidR="00CC167C">
        <w:t xml:space="preserve"> </w:t>
      </w:r>
      <w:r w:rsidR="006B44F2" w:rsidRPr="0080011D">
        <w:t xml:space="preserve">freiwillig erfolgt. </w:t>
      </w:r>
      <w:r w:rsidR="00A43ED2">
        <w:t>Gerade</w:t>
      </w:r>
      <w:r w:rsidR="0080011D">
        <w:t xml:space="preserve"> kleingebliebene Gemeinden mussten erkennen, dass </w:t>
      </w:r>
      <w:r w:rsidR="00A43ED2">
        <w:t>die meisten</w:t>
      </w:r>
      <w:r w:rsidR="0080011D">
        <w:t xml:space="preserve"> Aufgaben</w:t>
      </w:r>
      <w:r w:rsidR="006B44F2" w:rsidRPr="0080011D">
        <w:t xml:space="preserve"> </w:t>
      </w:r>
      <w:r w:rsidR="00944D78">
        <w:t>einer modernen Kommune</w:t>
      </w:r>
      <w:r w:rsidR="00CA7EFD">
        <w:t>,</w:t>
      </w:r>
      <w:r w:rsidR="000A3733">
        <w:t xml:space="preserve"> </w:t>
      </w:r>
      <w:r w:rsidR="0080011D">
        <w:t xml:space="preserve">aus kleinen </w:t>
      </w:r>
      <w:r w:rsidR="00CC167C">
        <w:t>Einheiten</w:t>
      </w:r>
      <w:r w:rsidR="0080011D">
        <w:t xml:space="preserve"> heraus schlichtweg nicht mehr zu bewältigen sind. S</w:t>
      </w:r>
      <w:r w:rsidR="006B44F2" w:rsidRPr="0080011D">
        <w:t xml:space="preserve">tetig steigende Anforderungen an </w:t>
      </w:r>
      <w:r w:rsidR="0080011D">
        <w:t>Gemeinden und Städte,</w:t>
      </w:r>
      <w:r w:rsidR="006B44F2" w:rsidRPr="0080011D">
        <w:t xml:space="preserve"> sowohl im technischen aber auch im soziologischen Bereich</w:t>
      </w:r>
      <w:r w:rsidR="00CC167C">
        <w:t xml:space="preserve"> (Abwasserbeseitigung, </w:t>
      </w:r>
      <w:r w:rsidR="005A3A67">
        <w:t xml:space="preserve">Energiewende, </w:t>
      </w:r>
      <w:r w:rsidR="00CC167C">
        <w:t>Straßenbau, Schulen und Kindergärten …)</w:t>
      </w:r>
      <w:r w:rsidR="0080011D">
        <w:t xml:space="preserve">, verlangen </w:t>
      </w:r>
      <w:r w:rsidR="00CC167C">
        <w:t>einen starken Hintergrund, de</w:t>
      </w:r>
      <w:r w:rsidR="000A3733">
        <w:t>n</w:t>
      </w:r>
      <w:r w:rsidR="00CC167C">
        <w:t xml:space="preserve"> </w:t>
      </w:r>
      <w:r w:rsidR="006B44F2" w:rsidRPr="0080011D">
        <w:t>Gemeinde</w:t>
      </w:r>
      <w:r w:rsidR="00CC167C">
        <w:t>n</w:t>
      </w:r>
      <w:r w:rsidR="006B44F2" w:rsidRPr="0080011D">
        <w:t xml:space="preserve"> </w:t>
      </w:r>
      <w:r w:rsidR="005A3A67">
        <w:t>aus</w:t>
      </w:r>
      <w:r w:rsidR="006B44F2" w:rsidRPr="0080011D">
        <w:t xml:space="preserve"> nur einigen Hundert </w:t>
      </w:r>
      <w:r w:rsidR="00CA7EFD">
        <w:t xml:space="preserve">Einwohnern </w:t>
      </w:r>
      <w:r w:rsidR="005A3A67">
        <w:t xml:space="preserve">bestehend, </w:t>
      </w:r>
      <w:r w:rsidR="00CC167C">
        <w:t xml:space="preserve">nicht mehr </w:t>
      </w:r>
      <w:r w:rsidR="000A3733">
        <w:t>bilden können</w:t>
      </w:r>
      <w:r w:rsidR="00CC167C">
        <w:t>.</w:t>
      </w:r>
    </w:p>
    <w:p w:rsidR="008D051E" w:rsidRPr="00CC167C" w:rsidRDefault="008D051E" w:rsidP="001F791E">
      <w:pPr>
        <w:spacing w:line="240" w:lineRule="auto"/>
      </w:pPr>
    </w:p>
    <w:p w:rsidR="00CC167C" w:rsidRPr="00CC167C" w:rsidRDefault="00CC167C" w:rsidP="001F791E">
      <w:pPr>
        <w:spacing w:line="240" w:lineRule="auto"/>
      </w:pPr>
      <w:r w:rsidRPr="00CC167C">
        <w:t>R.H.</w:t>
      </w:r>
    </w:p>
    <w:sectPr w:rsidR="00CC167C" w:rsidRPr="00CC167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5E9A"/>
    <w:rsid w:val="0002526F"/>
    <w:rsid w:val="000A3733"/>
    <w:rsid w:val="000B20FE"/>
    <w:rsid w:val="000D4DD1"/>
    <w:rsid w:val="00155E9A"/>
    <w:rsid w:val="00184F7F"/>
    <w:rsid w:val="001B6B72"/>
    <w:rsid w:val="001F791E"/>
    <w:rsid w:val="0025726E"/>
    <w:rsid w:val="002A51F1"/>
    <w:rsid w:val="00310CD2"/>
    <w:rsid w:val="00465392"/>
    <w:rsid w:val="004E78B2"/>
    <w:rsid w:val="005257E1"/>
    <w:rsid w:val="005A3A67"/>
    <w:rsid w:val="006B44F2"/>
    <w:rsid w:val="0080011D"/>
    <w:rsid w:val="00872200"/>
    <w:rsid w:val="008B4717"/>
    <w:rsid w:val="008D051E"/>
    <w:rsid w:val="009202E6"/>
    <w:rsid w:val="00944D78"/>
    <w:rsid w:val="00971545"/>
    <w:rsid w:val="009D51F5"/>
    <w:rsid w:val="009F289D"/>
    <w:rsid w:val="00A43ED2"/>
    <w:rsid w:val="00A51877"/>
    <w:rsid w:val="00AF36FE"/>
    <w:rsid w:val="00C546A6"/>
    <w:rsid w:val="00CA7EFD"/>
    <w:rsid w:val="00CC167C"/>
    <w:rsid w:val="00CE2BCB"/>
    <w:rsid w:val="00D0652C"/>
    <w:rsid w:val="00F90A6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4"/>
        <w:szCs w:val="24"/>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9202E6"/>
    <w:pPr>
      <w:spacing w:after="0"/>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1F791E"/>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1F791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4"/>
        <w:szCs w:val="24"/>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9202E6"/>
    <w:pPr>
      <w:spacing w:after="0"/>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1F791E"/>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1F791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574</Words>
  <Characters>3617</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Hackl</dc:creator>
  <cp:lastModifiedBy>Hackl</cp:lastModifiedBy>
  <cp:revision>22</cp:revision>
  <cp:lastPrinted>2012-07-06T07:51:00Z</cp:lastPrinted>
  <dcterms:created xsi:type="dcterms:W3CDTF">2012-04-11T09:13:00Z</dcterms:created>
  <dcterms:modified xsi:type="dcterms:W3CDTF">2012-07-06T07:55:00Z</dcterms:modified>
</cp:coreProperties>
</file>